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7E" w:rsidRPr="00031E77" w:rsidRDefault="004B49DD" w:rsidP="004B4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77">
        <w:rPr>
          <w:rFonts w:ascii="Times New Roman" w:hAnsi="Times New Roman" w:cs="Times New Roman"/>
          <w:b/>
          <w:sz w:val="28"/>
          <w:szCs w:val="28"/>
        </w:rPr>
        <w:t>Условия питания и охраны здоровья воспитанников</w:t>
      </w:r>
    </w:p>
    <w:tbl>
      <w:tblPr>
        <w:tblStyle w:val="a3"/>
        <w:tblW w:w="0" w:type="auto"/>
        <w:tblLook w:val="04A0"/>
      </w:tblPr>
      <w:tblGrid>
        <w:gridCol w:w="3020"/>
        <w:gridCol w:w="6551"/>
      </w:tblGrid>
      <w:tr w:rsidR="001F0485" w:rsidTr="0030235F">
        <w:tc>
          <w:tcPr>
            <w:tcW w:w="9571" w:type="dxa"/>
            <w:gridSpan w:val="2"/>
          </w:tcPr>
          <w:p w:rsidR="001F0485" w:rsidRPr="00FF6C8D" w:rsidRDefault="001F0485" w:rsidP="004B4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8D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охраны здоровья воспитанников</w:t>
            </w:r>
          </w:p>
        </w:tc>
      </w:tr>
      <w:tr w:rsidR="001F0485" w:rsidTr="00FF6C8D">
        <w:tc>
          <w:tcPr>
            <w:tcW w:w="3020" w:type="dxa"/>
          </w:tcPr>
          <w:p w:rsidR="001F0485" w:rsidRDefault="001F0485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оптимальной учебной,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нагрузки, режима учебных занятий и продолжительности каникул</w:t>
            </w:r>
          </w:p>
        </w:tc>
        <w:tc>
          <w:tcPr>
            <w:tcW w:w="6551" w:type="dxa"/>
          </w:tcPr>
          <w:p w:rsidR="001F0485" w:rsidRDefault="001F0485" w:rsidP="001F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п.11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2.4.1.3049-13</w:t>
            </w:r>
            <w:r w:rsidR="00DF26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F26D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МБДОУ детский сад №70 города Белово предусматривает учебную нагрузку: для детей раннего возраста от 1,5 до 3 лет длительность непрерывной непосредственно образовательной деятельности не превышает 10 минут, образовательная деятельность осуществляется в первую и вторую половину дня; для детей от 3 до 4 лет продолжительность непрерывной непосредственно образовательной деятельности не превышает 15 минут;</w:t>
            </w:r>
            <w:proofErr w:type="gramEnd"/>
            <w:r w:rsidR="00DF26D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от 4 до 5 лет – не более 20 минут; для детей от 5 до 6 лет – не более 25 минут; для детей от 6 до 7 лет – не более 30 минут. </w:t>
            </w:r>
          </w:p>
          <w:p w:rsidR="00DF26D5" w:rsidRDefault="00DF26D5" w:rsidP="001F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объем </w:t>
            </w:r>
            <w:r w:rsidR="00825CB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нагрузки в первую половину дня в младшей и средней группах не превышает 30 и 40 минут соответственно, а </w:t>
            </w:r>
            <w:proofErr w:type="gramStart"/>
            <w:r w:rsidR="00825C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25CB5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и подготовительной – 45 минут и 1,5 часа соответственно. В середине </w:t>
            </w:r>
            <w:proofErr w:type="gramStart"/>
            <w:r w:rsidR="00825CB5">
              <w:rPr>
                <w:rFonts w:ascii="Times New Roman" w:hAnsi="Times New Roman" w:cs="Times New Roman"/>
                <w:sz w:val="28"/>
                <w:szCs w:val="28"/>
              </w:rPr>
              <w:t>времени, отведенного на непрерывную образовательную деятельность составляет</w:t>
            </w:r>
            <w:proofErr w:type="gramEnd"/>
            <w:r w:rsidR="00825CB5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 минут.</w:t>
            </w:r>
          </w:p>
          <w:p w:rsidR="00825CB5" w:rsidRDefault="00825CB5" w:rsidP="001F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требующая повышенной познавательной активности и умственного напряжения, проводится в первую половину дня.</w:t>
            </w:r>
          </w:p>
        </w:tc>
      </w:tr>
      <w:tr w:rsidR="001F0485" w:rsidTr="00FF6C8D">
        <w:tc>
          <w:tcPr>
            <w:tcW w:w="3020" w:type="dxa"/>
          </w:tcPr>
          <w:p w:rsidR="001F0485" w:rsidRDefault="00CD4B63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и обучение навыкам здорового образа жизни, требованиям охраны труда</w:t>
            </w:r>
          </w:p>
        </w:tc>
        <w:tc>
          <w:tcPr>
            <w:tcW w:w="6551" w:type="dxa"/>
          </w:tcPr>
          <w:p w:rsidR="001F0485" w:rsidRDefault="00CD4B63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информационных стендов, официального сайта детского сада в сети интернет, проведение спортивных праздников и развлечений, физкультурных досугов, дней здоровья, физкультурных занятий, инструктажей по безопасному поведению во время проведения различного рода работ.</w:t>
            </w:r>
          </w:p>
        </w:tc>
      </w:tr>
      <w:tr w:rsidR="001F0485" w:rsidTr="00FF6C8D">
        <w:tc>
          <w:tcPr>
            <w:tcW w:w="3020" w:type="dxa"/>
          </w:tcPr>
          <w:p w:rsidR="001F0485" w:rsidRDefault="00CD4B63" w:rsidP="0048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создание условий для профилактики заболеваний и оздоровления </w:t>
            </w:r>
            <w:r w:rsidR="00481D45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занятия ими физической культурой и спортом</w:t>
            </w:r>
          </w:p>
        </w:tc>
        <w:tc>
          <w:tcPr>
            <w:tcW w:w="6551" w:type="dxa"/>
          </w:tcPr>
          <w:p w:rsidR="001F0485" w:rsidRDefault="00CD4B63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необходимые условия для профилактики заболеваний и оздоровления воспитанников, для занятий физической культурой</w:t>
            </w:r>
            <w:r w:rsidR="00AB468B">
              <w:rPr>
                <w:rFonts w:ascii="Times New Roman" w:hAnsi="Times New Roman" w:cs="Times New Roman"/>
                <w:sz w:val="28"/>
                <w:szCs w:val="28"/>
              </w:rPr>
              <w:t>. Применяемые формы двигательной деятельности: утренняя гимнастика, занятия физической культурой в помещении на воздухе, физические минутки, подвижные игры, спортивные упражнения, ритмическая гимнастика, спортивные праздники и развлечения.</w:t>
            </w:r>
          </w:p>
        </w:tc>
      </w:tr>
      <w:tr w:rsidR="001F0485" w:rsidTr="00FF6C8D">
        <w:tc>
          <w:tcPr>
            <w:tcW w:w="3020" w:type="dxa"/>
          </w:tcPr>
          <w:p w:rsidR="001F0485" w:rsidRDefault="0085532E" w:rsidP="0048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Прохождение </w:t>
            </w:r>
            <w:r w:rsidR="00481D45">
              <w:rPr>
                <w:rFonts w:ascii="Times New Roman" w:hAnsi="Times New Roman" w:cs="Times New Roman"/>
                <w:sz w:val="28"/>
                <w:szCs w:val="28"/>
              </w:rPr>
              <w:t>воспитанниками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Законом Российской Федерации периодических медицинских осмотров и диспансеризации</w:t>
            </w:r>
          </w:p>
        </w:tc>
        <w:tc>
          <w:tcPr>
            <w:tcW w:w="6551" w:type="dxa"/>
          </w:tcPr>
          <w:p w:rsidR="001F0485" w:rsidRDefault="0085532E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осмотры организованы на основании договора с «</w:t>
            </w:r>
            <w:r w:rsidR="00481D45" w:rsidRPr="00481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ГБУЗ</w:t>
            </w:r>
            <w:proofErr w:type="gramStart"/>
            <w:r w:rsidR="00481D45" w:rsidRPr="00481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</w:t>
            </w:r>
            <w:proofErr w:type="gramEnd"/>
            <w:r w:rsidR="00481D45" w:rsidRPr="00481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 </w:t>
            </w:r>
            <w:proofErr w:type="spellStart"/>
            <w:r w:rsidR="00481D45" w:rsidRPr="00481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Беловская</w:t>
            </w:r>
            <w:proofErr w:type="spellEnd"/>
            <w:r w:rsidR="00481D45" w:rsidRPr="00481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городская детская больница поликлиника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Наличие у воспитанников медицинской карты и сертификата прививок.</w:t>
            </w:r>
          </w:p>
        </w:tc>
      </w:tr>
      <w:tr w:rsidR="001F0485" w:rsidTr="00FF6C8D">
        <w:tc>
          <w:tcPr>
            <w:tcW w:w="3020" w:type="dxa"/>
          </w:tcPr>
          <w:p w:rsidR="001F0485" w:rsidRDefault="0085532E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запрещение курения, употребление алкогольных, слабоалкогольных напитков, пива, наркотических средств</w:t>
            </w:r>
            <w:r w:rsidR="00031E77">
              <w:rPr>
                <w:rFonts w:ascii="Times New Roman" w:hAnsi="Times New Roman" w:cs="Times New Roman"/>
                <w:sz w:val="28"/>
                <w:szCs w:val="28"/>
              </w:rPr>
              <w:t xml:space="preserve"> и психотропных веществ, их </w:t>
            </w:r>
            <w:proofErr w:type="spellStart"/>
            <w:r w:rsidR="00031E77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="00031E77">
              <w:rPr>
                <w:rFonts w:ascii="Times New Roman" w:hAnsi="Times New Roman" w:cs="Times New Roman"/>
                <w:sz w:val="28"/>
                <w:szCs w:val="28"/>
              </w:rPr>
              <w:t xml:space="preserve"> и аналогов и других одурманивающих веществ</w:t>
            </w:r>
          </w:p>
        </w:tc>
        <w:tc>
          <w:tcPr>
            <w:tcW w:w="6551" w:type="dxa"/>
          </w:tcPr>
          <w:p w:rsidR="001F0485" w:rsidRDefault="00031E77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проводится с родителями в системе. Наличие информационных стендов, официального сайта детского сада в сети Интернет.</w:t>
            </w:r>
          </w:p>
        </w:tc>
      </w:tr>
      <w:tr w:rsidR="001F0485" w:rsidTr="00FF6C8D">
        <w:tc>
          <w:tcPr>
            <w:tcW w:w="3020" w:type="dxa"/>
          </w:tcPr>
          <w:p w:rsidR="001F0485" w:rsidRDefault="00031E77" w:rsidP="0048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  <w:r w:rsidR="00481D45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6551" w:type="dxa"/>
          </w:tcPr>
          <w:p w:rsidR="001F0485" w:rsidRDefault="00031E77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ограждения по периметру территории, видеонаблюдения, наличия тревожной кнопки, АПС, сотрудничество с частным охранным предприятием</w:t>
            </w:r>
          </w:p>
        </w:tc>
      </w:tr>
      <w:tr w:rsidR="001F0485" w:rsidTr="00FF6C8D">
        <w:tc>
          <w:tcPr>
            <w:tcW w:w="3020" w:type="dxa"/>
          </w:tcPr>
          <w:p w:rsidR="001F0485" w:rsidRDefault="0034714A" w:rsidP="0048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несчастных случаев с </w:t>
            </w:r>
            <w:r w:rsidR="00481D45">
              <w:rPr>
                <w:rFonts w:ascii="Times New Roman" w:hAnsi="Times New Roman" w:cs="Times New Roman"/>
                <w:sz w:val="28"/>
                <w:szCs w:val="28"/>
              </w:rPr>
              <w:t>воспитанниками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6551" w:type="dxa"/>
          </w:tcPr>
          <w:p w:rsidR="001F0485" w:rsidRDefault="0034714A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FF6C8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инструктажей с воспитанниками перед различными видами деятельности</w:t>
            </w:r>
          </w:p>
        </w:tc>
      </w:tr>
      <w:tr w:rsidR="00FF6C8D" w:rsidTr="00FF6C8D">
        <w:tc>
          <w:tcPr>
            <w:tcW w:w="3020" w:type="dxa"/>
          </w:tcPr>
          <w:p w:rsidR="00FF6C8D" w:rsidRDefault="00FF6C8D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санитарно-противоэпидемических и профилактических мероприятий</w:t>
            </w:r>
          </w:p>
        </w:tc>
        <w:tc>
          <w:tcPr>
            <w:tcW w:w="6551" w:type="dxa"/>
          </w:tcPr>
          <w:p w:rsidR="00FF6C8D" w:rsidRDefault="00FF6C8D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Санитарно-противоэпидемические и профилактические мероприятия проводятся в соответствии с договором.</w:t>
            </w:r>
          </w:p>
          <w:p w:rsidR="00FF6C8D" w:rsidRDefault="00FF6C8D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Полноценное сбалансированное питание, соблюдение воздушно-температурного режима, соблюдение режима дня, витаминизация продуктов,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</w:tr>
      <w:tr w:rsidR="00FF6C8D" w:rsidTr="00E21F71">
        <w:tc>
          <w:tcPr>
            <w:tcW w:w="9571" w:type="dxa"/>
            <w:gridSpan w:val="2"/>
          </w:tcPr>
          <w:p w:rsidR="00FF6C8D" w:rsidRPr="00FF6C8D" w:rsidRDefault="00FF6C8D" w:rsidP="00FF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8D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питания воспитанников</w:t>
            </w:r>
          </w:p>
        </w:tc>
      </w:tr>
      <w:tr w:rsidR="00FF6C8D" w:rsidTr="00FF6C8D">
        <w:tc>
          <w:tcPr>
            <w:tcW w:w="3020" w:type="dxa"/>
          </w:tcPr>
          <w:p w:rsidR="00FF6C8D" w:rsidRDefault="00FF6C8D" w:rsidP="00FF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условий для организации питания воспитанников</w:t>
            </w:r>
          </w:p>
        </w:tc>
        <w:tc>
          <w:tcPr>
            <w:tcW w:w="6551" w:type="dxa"/>
          </w:tcPr>
          <w:p w:rsidR="00FF6C8D" w:rsidRDefault="00481D45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все необходимые условия для организации питания воспитанников. Пищеблок работает на сырье и в нем имеются следующие помещения: горячий цех, холодный цех, кладовая сухих продуктов.</w:t>
            </w:r>
          </w:p>
          <w:p w:rsidR="00481D45" w:rsidRDefault="00481D45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детей организуется в помещении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Доставка пищи от пищеблока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 осуществляется в специально в специально выделенных промаркированных закрытых емкостях. Маркировка предусматривает групповую принадлежность и вид блюда (первое, второе, третье)</w:t>
            </w:r>
          </w:p>
        </w:tc>
      </w:tr>
      <w:tr w:rsidR="00FF6C8D" w:rsidTr="00FF6C8D">
        <w:tc>
          <w:tcPr>
            <w:tcW w:w="3020" w:type="dxa"/>
          </w:tcPr>
          <w:p w:rsidR="00FF6C8D" w:rsidRDefault="00481D45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санитарно-противоэпидемических и профилактических мероприятий</w:t>
            </w:r>
          </w:p>
        </w:tc>
        <w:tc>
          <w:tcPr>
            <w:tcW w:w="6551" w:type="dxa"/>
          </w:tcPr>
          <w:p w:rsidR="00FF6C8D" w:rsidRDefault="00481D45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режим работы возрастных групп, составленный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2.4.1.3049-13 и основной образовательной программой дошкольного образования</w:t>
            </w:r>
          </w:p>
        </w:tc>
      </w:tr>
      <w:tr w:rsidR="00FF6C8D" w:rsidTr="00FF6C8D">
        <w:tc>
          <w:tcPr>
            <w:tcW w:w="3020" w:type="dxa"/>
          </w:tcPr>
          <w:p w:rsidR="00FF6C8D" w:rsidRDefault="00481D45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воспитанников за бюджетных ассигнований бюджетов субъектов Российской Федерации (при наличии)</w:t>
            </w:r>
            <w:proofErr w:type="gramEnd"/>
          </w:p>
        </w:tc>
        <w:tc>
          <w:tcPr>
            <w:tcW w:w="6551" w:type="dxa"/>
          </w:tcPr>
          <w:p w:rsidR="00FF6C8D" w:rsidRDefault="00481D45" w:rsidP="00CD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воспитанников за счет бюджетных ассигнований</w:t>
            </w:r>
          </w:p>
        </w:tc>
      </w:tr>
    </w:tbl>
    <w:p w:rsidR="004B49DD" w:rsidRPr="004B49DD" w:rsidRDefault="004B49DD" w:rsidP="004B49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9DD" w:rsidRPr="004B49DD" w:rsidSect="0082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DD"/>
    <w:rsid w:val="00031E77"/>
    <w:rsid w:val="001F0485"/>
    <w:rsid w:val="0034714A"/>
    <w:rsid w:val="00481D45"/>
    <w:rsid w:val="004B49DD"/>
    <w:rsid w:val="00824F7E"/>
    <w:rsid w:val="00825CB5"/>
    <w:rsid w:val="0085532E"/>
    <w:rsid w:val="00AB468B"/>
    <w:rsid w:val="00CD4B63"/>
    <w:rsid w:val="00DF26D5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3DBD-0BD9-4E4F-B811-2BB85E18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70</dc:creator>
  <cp:keywords/>
  <dc:description/>
  <cp:lastModifiedBy>Uswr</cp:lastModifiedBy>
  <cp:revision>6</cp:revision>
  <dcterms:created xsi:type="dcterms:W3CDTF">2018-02-22T04:40:00Z</dcterms:created>
  <dcterms:modified xsi:type="dcterms:W3CDTF">2018-02-25T07:13:00Z</dcterms:modified>
</cp:coreProperties>
</file>